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C5AFF">
      <w:pPr>
        <w:autoSpaceDE w:val="0"/>
        <w:autoSpaceDN w:val="0"/>
        <w:adjustRightInd w:val="0"/>
        <w:spacing w:after="156" w:afterLines="50"/>
        <w:jc w:val="left"/>
        <w:rPr>
          <w:rFonts w:hint="eastAsia" w:ascii="黑体" w:hAnsi="黑体" w:eastAsia="黑体" w:cs="黑体"/>
          <w:b/>
          <w:bCs/>
          <w:kern w:val="0"/>
          <w:sz w:val="24"/>
          <w:szCs w:val="24"/>
          <w:lang w:val="en-US" w:eastAsia="zh-CN"/>
        </w:rPr>
      </w:pPr>
      <w:bookmarkStart w:id="0" w:name="_Hlk200540443"/>
      <w:r>
        <w:rPr>
          <w:rFonts w:hint="eastAsia" w:ascii="黑体" w:hAnsi="黑体" w:eastAsia="黑体" w:cs="黑体"/>
          <w:b/>
          <w:bCs/>
          <w:kern w:val="0"/>
          <w:sz w:val="24"/>
          <w:szCs w:val="24"/>
          <w:lang w:val="en-US" w:eastAsia="zh-CN"/>
        </w:rPr>
        <w:t>附件2</w:t>
      </w:r>
    </w:p>
    <w:p w14:paraId="08B1F1B5">
      <w:pPr>
        <w:autoSpaceDE w:val="0"/>
        <w:autoSpaceDN w:val="0"/>
        <w:adjustRightInd w:val="0"/>
        <w:spacing w:after="156" w:afterLines="5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第七届亚洲粉末冶金国际会议（APMA2025）</w:t>
      </w:r>
      <w:bookmarkEnd w:id="0"/>
    </w:p>
    <w:p w14:paraId="216FE44A">
      <w:pPr>
        <w:autoSpaceDE w:val="0"/>
        <w:autoSpaceDN w:val="0"/>
        <w:adjustRightInd w:val="0"/>
        <w:spacing w:after="156" w:afterLines="5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创新奖申报表</w:t>
      </w:r>
    </w:p>
    <w:p w14:paraId="78190558">
      <w:pPr>
        <w:jc w:val="center"/>
        <w:rPr>
          <w:rFonts w:hint="eastAsia" w:ascii="微软雅黑 Light" w:hAnsi="微软雅黑 Light" w:eastAsia="微软雅黑 Light"/>
          <w:sz w:val="18"/>
        </w:rPr>
      </w:pPr>
    </w:p>
    <w:tbl>
      <w:tblPr>
        <w:tblStyle w:val="38"/>
        <w:tblW w:w="5001" w:type="pct"/>
        <w:tblInd w:w="-5" w:type="dxa"/>
        <w:tblLayout w:type="autofit"/>
        <w:tblCellMar>
          <w:top w:w="0" w:type="dxa"/>
          <w:left w:w="28" w:type="dxa"/>
          <w:bottom w:w="84" w:type="dxa"/>
          <w:right w:w="28" w:type="dxa"/>
        </w:tblCellMar>
      </w:tblPr>
      <w:tblGrid>
        <w:gridCol w:w="349"/>
        <w:gridCol w:w="512"/>
        <w:gridCol w:w="719"/>
        <w:gridCol w:w="1171"/>
        <w:gridCol w:w="517"/>
        <w:gridCol w:w="964"/>
        <w:gridCol w:w="406"/>
        <w:gridCol w:w="534"/>
        <w:gridCol w:w="550"/>
        <w:gridCol w:w="611"/>
        <w:gridCol w:w="788"/>
        <w:gridCol w:w="87"/>
        <w:gridCol w:w="1156"/>
      </w:tblGrid>
      <w:tr w14:paraId="098928B8">
        <w:tblPrEx>
          <w:tblCellMar>
            <w:top w:w="0" w:type="dxa"/>
            <w:left w:w="28" w:type="dxa"/>
            <w:bottom w:w="84" w:type="dxa"/>
            <w:right w:w="28" w:type="dxa"/>
          </w:tblCellMar>
        </w:tblPrEx>
        <w:trPr>
          <w:trHeight w:val="20" w:hRule="atLeast"/>
        </w:trPr>
        <w:tc>
          <w:tcPr>
            <w:tcW w:w="9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EEE898">
            <w:pPr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产品名称及型号</w:t>
            </w:r>
          </w:p>
        </w:tc>
        <w:tc>
          <w:tcPr>
            <w:tcW w:w="3312" w:type="pct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 w14:paraId="525DF126">
            <w:pPr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 w14:paraId="78F9283A">
            <w:pPr>
              <w:rPr>
                <w:rFonts w:hint="eastAsia" w:ascii="宋体" w:hAnsi="宋体" w:eastAsia="宋体" w:cs="Times New Roman"/>
              </w:rPr>
            </w:pPr>
          </w:p>
        </w:tc>
      </w:tr>
      <w:tr w14:paraId="02C98292">
        <w:tblPrEx>
          <w:tblCellMar>
            <w:top w:w="0" w:type="dxa"/>
            <w:left w:w="28" w:type="dxa"/>
            <w:bottom w:w="84" w:type="dxa"/>
            <w:right w:w="28" w:type="dxa"/>
          </w:tblCellMar>
        </w:tblPrEx>
        <w:trPr>
          <w:trHeight w:val="20" w:hRule="atLeast"/>
        </w:trPr>
        <w:tc>
          <w:tcPr>
            <w:tcW w:w="209" w:type="pct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EBC0D4">
            <w:pPr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申</w:t>
            </w:r>
          </w:p>
          <w:p w14:paraId="085188BE">
            <w:pPr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请</w:t>
            </w:r>
          </w:p>
          <w:p w14:paraId="3AF7A116">
            <w:pPr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单</w:t>
            </w:r>
          </w:p>
          <w:p w14:paraId="48EBAE72">
            <w:pPr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位</w:t>
            </w:r>
          </w:p>
          <w:p w14:paraId="14902302">
            <w:pPr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73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9BC429">
            <w:pPr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单位名称</w:t>
            </w:r>
          </w:p>
        </w:tc>
        <w:tc>
          <w:tcPr>
            <w:tcW w:w="3312" w:type="pct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 w14:paraId="0AC16131">
            <w:pPr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 w14:paraId="37BA57DD">
            <w:pPr>
              <w:rPr>
                <w:rFonts w:hint="eastAsia" w:ascii="宋体" w:hAnsi="宋体" w:eastAsia="宋体" w:cs="Times New Roman"/>
              </w:rPr>
            </w:pPr>
          </w:p>
        </w:tc>
      </w:tr>
      <w:tr w14:paraId="4A251683">
        <w:tblPrEx>
          <w:tblCellMar>
            <w:top w:w="0" w:type="dxa"/>
            <w:left w:w="28" w:type="dxa"/>
            <w:bottom w:w="84" w:type="dxa"/>
            <w:right w:w="28" w:type="dxa"/>
          </w:tblCellMar>
        </w:tblPrEx>
        <w:trPr>
          <w:trHeight w:val="20" w:hRule="atLeast"/>
        </w:trPr>
        <w:tc>
          <w:tcPr>
            <w:tcW w:w="209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6" w:space="0"/>
            </w:tcBorders>
            <w:vAlign w:val="center"/>
          </w:tcPr>
          <w:p w14:paraId="07A2C0E2">
            <w:pPr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73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CE472B">
            <w:pPr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地址</w:t>
            </w:r>
          </w:p>
        </w:tc>
        <w:tc>
          <w:tcPr>
            <w:tcW w:w="3312" w:type="pct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 w14:paraId="498CF568">
            <w:pPr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 w14:paraId="3FAF7B97">
            <w:pPr>
              <w:rPr>
                <w:rFonts w:hint="eastAsia" w:ascii="宋体" w:hAnsi="宋体" w:eastAsia="宋体" w:cs="Times New Roman"/>
              </w:rPr>
            </w:pPr>
          </w:p>
        </w:tc>
      </w:tr>
      <w:tr w14:paraId="37A550C7">
        <w:tblPrEx>
          <w:tblCellMar>
            <w:top w:w="0" w:type="dxa"/>
            <w:left w:w="28" w:type="dxa"/>
            <w:bottom w:w="84" w:type="dxa"/>
            <w:right w:w="28" w:type="dxa"/>
          </w:tblCellMar>
        </w:tblPrEx>
        <w:trPr>
          <w:trHeight w:val="20" w:hRule="atLeast"/>
        </w:trPr>
        <w:tc>
          <w:tcPr>
            <w:tcW w:w="209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6" w:space="0"/>
            </w:tcBorders>
            <w:vAlign w:val="center"/>
          </w:tcPr>
          <w:p w14:paraId="0BDD8472">
            <w:pPr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73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2ECF9F">
            <w:pPr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邮政编码</w:t>
            </w:r>
          </w:p>
        </w:tc>
        <w:tc>
          <w:tcPr>
            <w:tcW w:w="7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DFE82B">
            <w:pPr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负责人</w:t>
            </w:r>
          </w:p>
        </w:tc>
        <w:tc>
          <w:tcPr>
            <w:tcW w:w="8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DA988E">
            <w:pPr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联系人</w:t>
            </w:r>
          </w:p>
        </w:tc>
        <w:tc>
          <w:tcPr>
            <w:tcW w:w="891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1B5EBE">
            <w:pPr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手机</w:t>
            </w:r>
          </w:p>
        </w:tc>
        <w:tc>
          <w:tcPr>
            <w:tcW w:w="83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 w14:paraId="080E9317">
            <w:pPr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电话</w:t>
            </w:r>
          </w:p>
        </w:tc>
        <w:tc>
          <w:tcPr>
            <w:tcW w:w="5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22D9AC5">
            <w:pPr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6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A974100">
            <w:pPr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传真</w:t>
            </w:r>
          </w:p>
        </w:tc>
      </w:tr>
      <w:tr w14:paraId="0BCC4227">
        <w:tblPrEx>
          <w:tblCellMar>
            <w:top w:w="0" w:type="dxa"/>
            <w:left w:w="28" w:type="dxa"/>
            <w:bottom w:w="84" w:type="dxa"/>
            <w:right w:w="28" w:type="dxa"/>
          </w:tblCellMar>
        </w:tblPrEx>
        <w:trPr>
          <w:trHeight w:val="20" w:hRule="atLeast"/>
        </w:trPr>
        <w:tc>
          <w:tcPr>
            <w:tcW w:w="209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6" w:space="0"/>
            </w:tcBorders>
            <w:vAlign w:val="center"/>
          </w:tcPr>
          <w:p w14:paraId="5C18A979">
            <w:pPr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73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2A763A">
            <w:pPr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7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065ECC">
            <w:pPr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6F75C6">
            <w:pPr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91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061994">
            <w:pPr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3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 w14:paraId="601004C7">
            <w:pPr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5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194211B">
            <w:pPr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6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AC6E859">
            <w:pPr>
              <w:rPr>
                <w:rFonts w:hint="eastAsia" w:ascii="宋体" w:hAnsi="宋体" w:eastAsia="宋体" w:cs="Times New Roman"/>
              </w:rPr>
            </w:pPr>
          </w:p>
        </w:tc>
      </w:tr>
      <w:tr w14:paraId="63CFF610">
        <w:tblPrEx>
          <w:tblCellMar>
            <w:top w:w="0" w:type="dxa"/>
            <w:left w:w="28" w:type="dxa"/>
            <w:bottom w:w="84" w:type="dxa"/>
            <w:right w:w="28" w:type="dxa"/>
          </w:tblCellMar>
        </w:tblPrEx>
        <w:trPr>
          <w:trHeight w:val="20" w:hRule="atLeast"/>
        </w:trPr>
        <w:tc>
          <w:tcPr>
            <w:tcW w:w="209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6" w:space="0"/>
            </w:tcBorders>
            <w:vAlign w:val="center"/>
          </w:tcPr>
          <w:p w14:paraId="36127EE7">
            <w:pPr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73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9B2840">
            <w:pPr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类别</w:t>
            </w:r>
          </w:p>
        </w:tc>
        <w:tc>
          <w:tcPr>
            <w:tcW w:w="3312" w:type="pct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 w14:paraId="21641244">
            <w:pPr>
              <w:rPr>
                <w:rFonts w:hint="eastAsia"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1</w:t>
            </w:r>
            <w:r>
              <w:rPr>
                <w:rFonts w:hint="eastAsia" w:ascii="宋体" w:hAnsi="宋体" w:eastAsia="宋体" w:cs="Times New Roman"/>
              </w:rPr>
              <w:t>、大专院校</w:t>
            </w:r>
            <w:r>
              <w:rPr>
                <w:rFonts w:ascii="宋体" w:hAnsi="宋体" w:eastAsia="宋体" w:cs="Times New Roman"/>
              </w:rPr>
              <w:t xml:space="preserve">    2</w:t>
            </w:r>
            <w:r>
              <w:rPr>
                <w:rFonts w:hint="eastAsia" w:ascii="宋体" w:hAnsi="宋体" w:eastAsia="宋体" w:cs="Times New Roman"/>
              </w:rPr>
              <w:t>、科研院所</w:t>
            </w:r>
            <w:r>
              <w:rPr>
                <w:rFonts w:ascii="宋体" w:hAnsi="宋体" w:eastAsia="宋体" w:cs="Times New Roman"/>
              </w:rPr>
              <w:t xml:space="preserve">    3</w:t>
            </w:r>
            <w:r>
              <w:rPr>
                <w:rFonts w:hint="eastAsia" w:ascii="宋体" w:hAnsi="宋体" w:eastAsia="宋体" w:cs="Times New Roman"/>
              </w:rPr>
              <w:t>、企业</w:t>
            </w:r>
          </w:p>
        </w:tc>
        <w:tc>
          <w:tcPr>
            <w:tcW w:w="743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 w14:paraId="171D8DA7">
            <w:pPr>
              <w:rPr>
                <w:rFonts w:hint="eastAsia" w:ascii="宋体" w:hAnsi="宋体" w:eastAsia="宋体" w:cs="Times New Roman"/>
              </w:rPr>
            </w:pPr>
          </w:p>
        </w:tc>
      </w:tr>
      <w:tr w14:paraId="6F121CE1">
        <w:tblPrEx>
          <w:tblCellMar>
            <w:top w:w="0" w:type="dxa"/>
            <w:left w:w="28" w:type="dxa"/>
            <w:bottom w:w="84" w:type="dxa"/>
            <w:right w:w="28" w:type="dxa"/>
          </w:tblCellMar>
        </w:tblPrEx>
        <w:trPr>
          <w:trHeight w:val="20" w:hRule="atLeast"/>
        </w:trPr>
        <w:tc>
          <w:tcPr>
            <w:tcW w:w="209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6" w:space="0"/>
            </w:tcBorders>
            <w:vAlign w:val="center"/>
          </w:tcPr>
          <w:p w14:paraId="3C1FBF12">
            <w:pPr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73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F1E7AA">
            <w:pPr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经济类型</w:t>
            </w:r>
          </w:p>
        </w:tc>
        <w:tc>
          <w:tcPr>
            <w:tcW w:w="3312" w:type="pct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 w14:paraId="63511B3B">
            <w:pPr>
              <w:rPr>
                <w:rFonts w:hint="eastAsia"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1</w:t>
            </w:r>
            <w:r>
              <w:rPr>
                <w:rFonts w:hint="eastAsia" w:ascii="宋体" w:hAnsi="宋体" w:eastAsia="宋体" w:cs="Times New Roman"/>
              </w:rPr>
              <w:t>、国有</w:t>
            </w:r>
            <w:r>
              <w:rPr>
                <w:rFonts w:ascii="宋体" w:hAnsi="宋体" w:eastAsia="宋体" w:cs="Times New Roman"/>
              </w:rPr>
              <w:t xml:space="preserve">    2</w:t>
            </w:r>
            <w:r>
              <w:rPr>
                <w:rFonts w:hint="eastAsia" w:ascii="宋体" w:hAnsi="宋体" w:eastAsia="宋体" w:cs="Times New Roman"/>
              </w:rPr>
              <w:t>、集体</w:t>
            </w:r>
            <w:r>
              <w:rPr>
                <w:rFonts w:ascii="宋体" w:hAnsi="宋体" w:eastAsia="宋体" w:cs="Times New Roman"/>
              </w:rPr>
              <w:t xml:space="preserve">      3</w:t>
            </w:r>
            <w:r>
              <w:rPr>
                <w:rFonts w:hint="eastAsia" w:ascii="宋体" w:hAnsi="宋体" w:eastAsia="宋体" w:cs="Times New Roman"/>
              </w:rPr>
              <w:t>、私营</w:t>
            </w:r>
            <w:r>
              <w:rPr>
                <w:rFonts w:ascii="宋体" w:hAnsi="宋体" w:eastAsia="宋体" w:cs="Times New Roman"/>
              </w:rPr>
              <w:t xml:space="preserve">    4</w:t>
            </w:r>
            <w:r>
              <w:rPr>
                <w:rFonts w:hint="eastAsia" w:ascii="宋体" w:hAnsi="宋体" w:eastAsia="宋体" w:cs="Times New Roman"/>
              </w:rPr>
              <w:t>、个体</w:t>
            </w:r>
          </w:p>
          <w:p w14:paraId="398E824C">
            <w:pPr>
              <w:rPr>
                <w:rFonts w:hint="eastAsia"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5</w:t>
            </w:r>
            <w:r>
              <w:rPr>
                <w:rFonts w:hint="eastAsia" w:ascii="宋体" w:hAnsi="宋体" w:eastAsia="宋体" w:cs="Times New Roman"/>
              </w:rPr>
              <w:t>、股份制</w:t>
            </w:r>
            <w:r>
              <w:rPr>
                <w:rFonts w:ascii="宋体" w:hAnsi="宋体" w:eastAsia="宋体" w:cs="Times New Roman"/>
              </w:rPr>
              <w:t xml:space="preserve">  6</w:t>
            </w:r>
            <w:r>
              <w:rPr>
                <w:rFonts w:hint="eastAsia" w:ascii="宋体" w:hAnsi="宋体" w:eastAsia="宋体" w:cs="Times New Roman"/>
              </w:rPr>
              <w:t>、外商独资</w:t>
            </w:r>
            <w:r>
              <w:rPr>
                <w:rFonts w:ascii="宋体" w:hAnsi="宋体" w:eastAsia="宋体" w:cs="Times New Roman"/>
              </w:rPr>
              <w:t xml:space="preserve">  7</w:t>
            </w:r>
            <w:r>
              <w:rPr>
                <w:rFonts w:hint="eastAsia" w:ascii="宋体" w:hAnsi="宋体" w:eastAsia="宋体" w:cs="Times New Roman"/>
              </w:rPr>
              <w:t>、合资</w:t>
            </w:r>
            <w:r>
              <w:rPr>
                <w:rFonts w:ascii="宋体" w:hAnsi="宋体" w:eastAsia="宋体" w:cs="Times New Roman"/>
              </w:rPr>
              <w:t xml:space="preserve">    8</w:t>
            </w:r>
            <w:r>
              <w:rPr>
                <w:rFonts w:hint="eastAsia" w:ascii="宋体" w:hAnsi="宋体" w:eastAsia="宋体" w:cs="Times New Roman"/>
              </w:rPr>
              <w:t>、其它</w:t>
            </w:r>
          </w:p>
        </w:tc>
        <w:tc>
          <w:tcPr>
            <w:tcW w:w="743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 w14:paraId="2B296B9C">
            <w:pPr>
              <w:rPr>
                <w:rFonts w:hint="eastAsia" w:ascii="宋体" w:hAnsi="宋体" w:eastAsia="宋体" w:cs="Times New Roman"/>
              </w:rPr>
            </w:pPr>
          </w:p>
        </w:tc>
      </w:tr>
      <w:tr w14:paraId="5329DA46">
        <w:tblPrEx>
          <w:tblCellMar>
            <w:top w:w="0" w:type="dxa"/>
            <w:left w:w="28" w:type="dxa"/>
            <w:bottom w:w="84" w:type="dxa"/>
            <w:right w:w="28" w:type="dxa"/>
          </w:tblCellMar>
        </w:tblPrEx>
        <w:trPr>
          <w:trHeight w:val="20" w:hRule="atLeast"/>
        </w:trPr>
        <w:tc>
          <w:tcPr>
            <w:tcW w:w="209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6" w:space="0"/>
            </w:tcBorders>
            <w:vAlign w:val="center"/>
          </w:tcPr>
          <w:p w14:paraId="24EAE272">
            <w:pPr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73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FDE8E2">
            <w:pPr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企业规模</w:t>
            </w:r>
          </w:p>
        </w:tc>
        <w:tc>
          <w:tcPr>
            <w:tcW w:w="3312" w:type="pct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 w14:paraId="64DC0C27">
            <w:pPr>
              <w:rPr>
                <w:rFonts w:hint="eastAsia"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1</w:t>
            </w:r>
            <w:r>
              <w:rPr>
                <w:rFonts w:hint="eastAsia" w:ascii="宋体" w:hAnsi="宋体" w:eastAsia="宋体" w:cs="Times New Roman"/>
              </w:rPr>
              <w:t>、大型</w:t>
            </w:r>
            <w:r>
              <w:rPr>
                <w:rFonts w:ascii="宋体" w:hAnsi="宋体" w:eastAsia="宋体" w:cs="Times New Roman"/>
              </w:rPr>
              <w:t xml:space="preserve">    2</w:t>
            </w:r>
            <w:r>
              <w:rPr>
                <w:rFonts w:hint="eastAsia" w:ascii="宋体" w:hAnsi="宋体" w:eastAsia="宋体" w:cs="Times New Roman"/>
              </w:rPr>
              <w:t>、中型</w:t>
            </w:r>
            <w:r>
              <w:rPr>
                <w:rFonts w:ascii="宋体" w:hAnsi="宋体" w:eastAsia="宋体" w:cs="Times New Roman"/>
              </w:rPr>
              <w:t xml:space="preserve">    3</w:t>
            </w:r>
            <w:r>
              <w:rPr>
                <w:rFonts w:hint="eastAsia" w:ascii="宋体" w:hAnsi="宋体" w:eastAsia="宋体" w:cs="Times New Roman"/>
              </w:rPr>
              <w:t>、小型</w:t>
            </w:r>
          </w:p>
        </w:tc>
        <w:tc>
          <w:tcPr>
            <w:tcW w:w="743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 w14:paraId="68CB1D24">
            <w:pPr>
              <w:rPr>
                <w:rFonts w:hint="eastAsia" w:ascii="宋体" w:hAnsi="宋体" w:eastAsia="宋体" w:cs="Times New Roman"/>
              </w:rPr>
            </w:pPr>
          </w:p>
        </w:tc>
      </w:tr>
      <w:tr w14:paraId="429AB3AF">
        <w:tblPrEx>
          <w:tblCellMar>
            <w:top w:w="0" w:type="dxa"/>
            <w:left w:w="28" w:type="dxa"/>
            <w:bottom w:w="84" w:type="dxa"/>
            <w:right w:w="28" w:type="dxa"/>
          </w:tblCellMar>
        </w:tblPrEx>
        <w:trPr>
          <w:trHeight w:val="20" w:hRule="atLeast"/>
        </w:trPr>
        <w:tc>
          <w:tcPr>
            <w:tcW w:w="209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6" w:space="0"/>
            </w:tcBorders>
            <w:vAlign w:val="center"/>
          </w:tcPr>
          <w:p w14:paraId="07A7945D">
            <w:pPr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73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F35A99">
            <w:pPr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职工人数</w:t>
            </w:r>
          </w:p>
        </w:tc>
        <w:tc>
          <w:tcPr>
            <w:tcW w:w="100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E77CDF">
            <w:pPr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138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AE2FF6">
            <w:pPr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工程技术人员人数</w:t>
            </w: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72A5A4">
            <w:pPr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4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 w14:paraId="2949640A">
            <w:pPr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 w14:paraId="7F8F96D7">
            <w:pPr>
              <w:rPr>
                <w:rFonts w:hint="eastAsia" w:ascii="宋体" w:hAnsi="宋体" w:eastAsia="宋体" w:cs="Times New Roman"/>
              </w:rPr>
            </w:pPr>
          </w:p>
        </w:tc>
      </w:tr>
      <w:tr w14:paraId="6507E319">
        <w:tblPrEx>
          <w:tblCellMar>
            <w:top w:w="0" w:type="dxa"/>
            <w:left w:w="28" w:type="dxa"/>
            <w:bottom w:w="84" w:type="dxa"/>
            <w:right w:w="28" w:type="dxa"/>
          </w:tblCellMar>
        </w:tblPrEx>
        <w:trPr>
          <w:trHeight w:val="20" w:hRule="atLeast"/>
        </w:trPr>
        <w:tc>
          <w:tcPr>
            <w:tcW w:w="209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6" w:space="0"/>
            </w:tcBorders>
            <w:vAlign w:val="center"/>
          </w:tcPr>
          <w:p w14:paraId="43EC2AE6">
            <w:pPr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73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3689BA">
            <w:pPr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资产总数</w:t>
            </w:r>
          </w:p>
          <w:p w14:paraId="054E8C0D">
            <w:pPr>
              <w:rPr>
                <w:rFonts w:hint="eastAsia"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(</w:t>
            </w:r>
            <w:r>
              <w:rPr>
                <w:rFonts w:hint="eastAsia" w:ascii="宋体" w:hAnsi="宋体" w:eastAsia="宋体" w:cs="Times New Roman"/>
              </w:rPr>
              <w:t>万元</w:t>
            </w:r>
            <w:r>
              <w:rPr>
                <w:rFonts w:ascii="宋体" w:hAnsi="宋体" w:eastAsia="宋体" w:cs="Times New Roman"/>
              </w:rPr>
              <w:t>)</w:t>
            </w:r>
          </w:p>
        </w:tc>
        <w:tc>
          <w:tcPr>
            <w:tcW w:w="100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5F7C48">
            <w:pPr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467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2F9A6B">
            <w:pPr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全员劳动生产率</w:t>
            </w:r>
          </w:p>
          <w:p w14:paraId="3843C08E">
            <w:pPr>
              <w:rPr>
                <w:rFonts w:hint="eastAsia"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(</w:t>
            </w:r>
            <w:r>
              <w:rPr>
                <w:rFonts w:hint="eastAsia" w:ascii="宋体" w:hAnsi="宋体" w:eastAsia="宋体" w:cs="Times New Roman"/>
              </w:rPr>
              <w:t>万元／人／年</w:t>
            </w:r>
            <w:r>
              <w:rPr>
                <w:rFonts w:ascii="宋体" w:hAnsi="宋体" w:eastAsia="宋体" w:cs="Times New Roman"/>
              </w:rPr>
              <w:t>)</w:t>
            </w:r>
          </w:p>
        </w:tc>
        <w:tc>
          <w:tcPr>
            <w:tcW w:w="83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3EDE95">
            <w:pPr>
              <w:rPr>
                <w:rFonts w:hint="eastAsia" w:ascii="宋体" w:hAnsi="宋体" w:eastAsia="宋体" w:cs="Times New Roman"/>
              </w:rPr>
            </w:pPr>
          </w:p>
          <w:p w14:paraId="78EDA92E">
            <w:pPr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0804C9C">
            <w:pPr>
              <w:rPr>
                <w:rFonts w:hint="eastAsia" w:ascii="宋体" w:hAnsi="宋体" w:eastAsia="宋体" w:cs="Times New Roman"/>
              </w:rPr>
            </w:pPr>
          </w:p>
        </w:tc>
      </w:tr>
      <w:tr w14:paraId="75213F14">
        <w:tblPrEx>
          <w:tblCellMar>
            <w:top w:w="0" w:type="dxa"/>
            <w:left w:w="28" w:type="dxa"/>
            <w:bottom w:w="84" w:type="dxa"/>
            <w:right w:w="28" w:type="dxa"/>
          </w:tblCellMar>
        </w:tblPrEx>
        <w:trPr>
          <w:trHeight w:val="20" w:hRule="atLeast"/>
        </w:trPr>
        <w:tc>
          <w:tcPr>
            <w:tcW w:w="209" w:type="pct"/>
            <w:vMerge w:val="continue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A01B88">
            <w:pPr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436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4D2E5C">
            <w:pPr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所申报产品是否受过奖励</w:t>
            </w:r>
          </w:p>
        </w:tc>
        <w:tc>
          <w:tcPr>
            <w:tcW w:w="1128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F8664D">
            <w:pPr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484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6795A95">
            <w:pPr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是否列人国家新产品计划</w:t>
            </w:r>
          </w:p>
        </w:tc>
        <w:tc>
          <w:tcPr>
            <w:tcW w:w="743" w:type="pct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894F254">
            <w:pPr>
              <w:rPr>
                <w:rFonts w:hint="eastAsia" w:ascii="宋体" w:hAnsi="宋体" w:eastAsia="宋体" w:cs="Times New Roman"/>
              </w:rPr>
            </w:pPr>
          </w:p>
        </w:tc>
      </w:tr>
      <w:tr w14:paraId="65A2EDB6">
        <w:tblPrEx>
          <w:tblCellMar>
            <w:top w:w="0" w:type="dxa"/>
            <w:left w:w="28" w:type="dxa"/>
            <w:bottom w:w="84" w:type="dxa"/>
            <w:right w:w="28" w:type="dxa"/>
          </w:tblCellMar>
        </w:tblPrEx>
        <w:trPr>
          <w:trHeight w:val="20" w:hRule="atLeast"/>
        </w:trPr>
        <w:tc>
          <w:tcPr>
            <w:tcW w:w="515" w:type="pct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77DD5CF">
            <w:pPr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项目</w:t>
            </w:r>
          </w:p>
          <w:p w14:paraId="51801D45">
            <w:pPr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来源</w:t>
            </w:r>
          </w:p>
        </w:tc>
        <w:tc>
          <w:tcPr>
            <w:tcW w:w="3742" w:type="pct"/>
            <w:gridSpan w:val="9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nil"/>
            </w:tcBorders>
            <w:vAlign w:val="center"/>
          </w:tcPr>
          <w:p w14:paraId="3AEFCD50">
            <w:pPr>
              <w:rPr>
                <w:rFonts w:hint="eastAsia"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1</w:t>
            </w:r>
            <w:r>
              <w:rPr>
                <w:rFonts w:hint="eastAsia" w:ascii="宋体" w:hAnsi="宋体" w:eastAsia="宋体" w:cs="Times New Roman"/>
              </w:rPr>
              <w:t>、国家计划</w:t>
            </w:r>
            <w:r>
              <w:rPr>
                <w:rFonts w:ascii="宋体" w:hAnsi="宋体" w:eastAsia="宋体" w:cs="Times New Roman"/>
              </w:rPr>
              <w:t xml:space="preserve">    2</w:t>
            </w:r>
            <w:r>
              <w:rPr>
                <w:rFonts w:hint="eastAsia" w:ascii="宋体" w:hAnsi="宋体" w:eastAsia="宋体" w:cs="Times New Roman"/>
              </w:rPr>
              <w:t>、省市计划</w:t>
            </w:r>
            <w:r>
              <w:rPr>
                <w:rFonts w:ascii="宋体" w:hAnsi="宋体" w:eastAsia="宋体" w:cs="Times New Roman"/>
              </w:rPr>
              <w:t>3</w:t>
            </w:r>
            <w:r>
              <w:rPr>
                <w:rFonts w:hint="eastAsia" w:ascii="宋体" w:hAnsi="宋体" w:eastAsia="宋体" w:cs="Times New Roman"/>
              </w:rPr>
              <w:t>、自行开发</w:t>
            </w:r>
            <w:r>
              <w:rPr>
                <w:rFonts w:ascii="宋体" w:hAnsi="宋体" w:eastAsia="宋体" w:cs="Times New Roman"/>
              </w:rPr>
              <w:t>4</w:t>
            </w:r>
            <w:r>
              <w:rPr>
                <w:rFonts w:hint="eastAsia" w:ascii="宋体" w:hAnsi="宋体" w:eastAsia="宋体" w:cs="Times New Roman"/>
              </w:rPr>
              <w:t>、国际合作</w:t>
            </w:r>
          </w:p>
        </w:tc>
        <w:tc>
          <w:tcPr>
            <w:tcW w:w="743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 w14:paraId="1CA44976">
            <w:pPr>
              <w:rPr>
                <w:rFonts w:hint="eastAsia" w:ascii="宋体" w:hAnsi="宋体" w:eastAsia="宋体" w:cs="Times New Roman"/>
              </w:rPr>
            </w:pPr>
          </w:p>
        </w:tc>
      </w:tr>
      <w:tr w14:paraId="36D4F886">
        <w:tblPrEx>
          <w:tblCellMar>
            <w:top w:w="0" w:type="dxa"/>
            <w:left w:w="28" w:type="dxa"/>
            <w:bottom w:w="84" w:type="dxa"/>
            <w:right w:w="28" w:type="dxa"/>
          </w:tblCellMar>
        </w:tblPrEx>
        <w:trPr>
          <w:trHeight w:val="20" w:hRule="atLeast"/>
        </w:trPr>
        <w:tc>
          <w:tcPr>
            <w:tcW w:w="515" w:type="pct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8641A6">
            <w:pPr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技术</w:t>
            </w:r>
          </w:p>
          <w:p w14:paraId="579151AC">
            <w:pPr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来源</w:t>
            </w:r>
          </w:p>
        </w:tc>
        <w:tc>
          <w:tcPr>
            <w:tcW w:w="3742" w:type="pct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 w14:paraId="7CF7218D">
            <w:pPr>
              <w:rPr>
                <w:rFonts w:hint="eastAsia"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1</w:t>
            </w:r>
            <w:r>
              <w:rPr>
                <w:rFonts w:hint="eastAsia" w:ascii="宋体" w:hAnsi="宋体" w:eastAsia="宋体" w:cs="Times New Roman"/>
              </w:rPr>
              <w:t>、国外技术</w:t>
            </w:r>
            <w:r>
              <w:rPr>
                <w:rFonts w:ascii="宋体" w:hAnsi="宋体" w:eastAsia="宋体" w:cs="Times New Roman"/>
              </w:rPr>
              <w:t xml:space="preserve">    2</w:t>
            </w:r>
            <w:r>
              <w:rPr>
                <w:rFonts w:hint="eastAsia" w:ascii="宋体" w:hAnsi="宋体" w:eastAsia="宋体" w:cs="Times New Roman"/>
              </w:rPr>
              <w:t>、国内技术</w:t>
            </w:r>
            <w:r>
              <w:rPr>
                <w:rFonts w:ascii="宋体" w:hAnsi="宋体" w:eastAsia="宋体" w:cs="Times New Roman"/>
              </w:rPr>
              <w:t xml:space="preserve">    3</w:t>
            </w:r>
            <w:r>
              <w:rPr>
                <w:rFonts w:hint="eastAsia" w:ascii="宋体" w:hAnsi="宋体" w:eastAsia="宋体" w:cs="Times New Roman"/>
              </w:rPr>
              <w:t>、自有技术</w:t>
            </w:r>
          </w:p>
        </w:tc>
        <w:tc>
          <w:tcPr>
            <w:tcW w:w="743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 w14:paraId="2FCF17E8">
            <w:pPr>
              <w:rPr>
                <w:rFonts w:hint="eastAsia" w:ascii="宋体" w:hAnsi="宋体" w:eastAsia="宋体" w:cs="Times New Roman"/>
              </w:rPr>
            </w:pPr>
          </w:p>
        </w:tc>
      </w:tr>
      <w:tr w14:paraId="76594386">
        <w:tblPrEx>
          <w:tblCellMar>
            <w:top w:w="0" w:type="dxa"/>
            <w:left w:w="28" w:type="dxa"/>
            <w:bottom w:w="84" w:type="dxa"/>
            <w:right w:w="28" w:type="dxa"/>
          </w:tblCellMar>
        </w:tblPrEx>
        <w:trPr>
          <w:trHeight w:val="20" w:hRule="atLeast"/>
        </w:trPr>
        <w:tc>
          <w:tcPr>
            <w:tcW w:w="515" w:type="pct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4EECF8">
            <w:pPr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开发</w:t>
            </w:r>
          </w:p>
          <w:p w14:paraId="25E5BA17">
            <w:pPr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形式</w:t>
            </w:r>
          </w:p>
        </w:tc>
        <w:tc>
          <w:tcPr>
            <w:tcW w:w="3742" w:type="pct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 w14:paraId="7920CF95">
            <w:pPr>
              <w:rPr>
                <w:rFonts w:hint="eastAsia"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1</w:t>
            </w:r>
            <w:r>
              <w:rPr>
                <w:rFonts w:hint="eastAsia" w:ascii="宋体" w:hAnsi="宋体" w:eastAsia="宋体" w:cs="Times New Roman"/>
              </w:rPr>
              <w:t>、合作开发</w:t>
            </w:r>
            <w:r>
              <w:rPr>
                <w:rFonts w:ascii="宋体" w:hAnsi="宋体" w:eastAsia="宋体" w:cs="Times New Roman"/>
              </w:rPr>
              <w:t xml:space="preserve">    2</w:t>
            </w:r>
            <w:r>
              <w:rPr>
                <w:rFonts w:hint="eastAsia" w:ascii="宋体" w:hAnsi="宋体" w:eastAsia="宋体" w:cs="Times New Roman"/>
              </w:rPr>
              <w:t>、独立开发</w:t>
            </w:r>
            <w:r>
              <w:rPr>
                <w:rFonts w:ascii="宋体" w:hAnsi="宋体" w:eastAsia="宋体" w:cs="Times New Roman"/>
              </w:rPr>
              <w:t xml:space="preserve">    3</w:t>
            </w:r>
            <w:r>
              <w:rPr>
                <w:rFonts w:hint="eastAsia" w:ascii="宋体" w:hAnsi="宋体" w:eastAsia="宋体" w:cs="Times New Roman"/>
              </w:rPr>
              <w:t>、引进消化</w:t>
            </w:r>
            <w:r>
              <w:rPr>
                <w:rFonts w:ascii="宋体" w:hAnsi="宋体" w:eastAsia="宋体" w:cs="Times New Roman"/>
              </w:rPr>
              <w:t xml:space="preserve">    4</w:t>
            </w:r>
            <w:r>
              <w:rPr>
                <w:rFonts w:hint="eastAsia" w:ascii="宋体" w:hAnsi="宋体" w:eastAsia="宋体" w:cs="Times New Roman"/>
              </w:rPr>
              <w:t>、其它</w:t>
            </w:r>
          </w:p>
        </w:tc>
        <w:tc>
          <w:tcPr>
            <w:tcW w:w="743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 w14:paraId="7AC86F0D">
            <w:pPr>
              <w:rPr>
                <w:rFonts w:hint="eastAsia" w:ascii="宋体" w:hAnsi="宋体" w:eastAsia="宋体" w:cs="Times New Roman"/>
              </w:rPr>
            </w:pPr>
          </w:p>
        </w:tc>
      </w:tr>
      <w:tr w14:paraId="2E9687FB">
        <w:tblPrEx>
          <w:tblCellMar>
            <w:top w:w="0" w:type="dxa"/>
            <w:left w:w="28" w:type="dxa"/>
            <w:bottom w:w="84" w:type="dxa"/>
            <w:right w:w="28" w:type="dxa"/>
          </w:tblCellMar>
        </w:tblPrEx>
        <w:trPr>
          <w:trHeight w:val="20" w:hRule="atLeast"/>
        </w:trPr>
        <w:tc>
          <w:tcPr>
            <w:tcW w:w="515" w:type="pct"/>
            <w:gridSpan w:val="2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59806AFB">
            <w:pPr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如合作开发合作单位名称</w:t>
            </w:r>
          </w:p>
        </w:tc>
        <w:tc>
          <w:tcPr>
            <w:tcW w:w="3742" w:type="pct"/>
            <w:gridSpan w:val="9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nil"/>
            </w:tcBorders>
            <w:vAlign w:val="center"/>
          </w:tcPr>
          <w:p w14:paraId="2E951067">
            <w:pPr>
              <w:rPr>
                <w:rFonts w:hint="eastAsia" w:ascii="宋体" w:hAnsi="宋体" w:eastAsia="宋体" w:cs="Times New Roman"/>
              </w:rPr>
            </w:pPr>
          </w:p>
          <w:p w14:paraId="657B7A94">
            <w:pPr>
              <w:rPr>
                <w:rFonts w:hint="eastAsia" w:ascii="宋体" w:hAnsi="宋体" w:eastAsia="宋体" w:cs="Times New Roman"/>
              </w:rPr>
            </w:pPr>
          </w:p>
          <w:p w14:paraId="07C6D728">
            <w:pPr>
              <w:rPr>
                <w:rFonts w:hint="eastAsia" w:ascii="宋体" w:hAnsi="宋体" w:eastAsia="宋体" w:cs="Times New Roman"/>
              </w:rPr>
            </w:pPr>
          </w:p>
          <w:p w14:paraId="071AE30B">
            <w:pPr>
              <w:rPr>
                <w:rFonts w:hint="eastAsia" w:ascii="宋体" w:hAnsi="宋体" w:eastAsia="宋体" w:cs="Times New Roman"/>
              </w:rPr>
            </w:pPr>
          </w:p>
          <w:p w14:paraId="59449A64">
            <w:pPr>
              <w:rPr>
                <w:rFonts w:hint="eastAsia" w:ascii="宋体" w:hAnsi="宋体" w:eastAsia="宋体" w:cs="Times New Roman"/>
              </w:rPr>
            </w:pPr>
          </w:p>
          <w:p w14:paraId="37E7B247">
            <w:pPr>
              <w:rPr>
                <w:rFonts w:hint="eastAsia" w:ascii="宋体" w:hAnsi="宋体" w:eastAsia="宋体" w:cs="Times New Roman"/>
              </w:rPr>
            </w:pPr>
          </w:p>
          <w:p w14:paraId="2F59D17E">
            <w:pPr>
              <w:rPr>
                <w:rFonts w:hint="eastAsia" w:ascii="宋体" w:hAnsi="宋体" w:eastAsia="宋体" w:cs="Times New Roman"/>
              </w:rPr>
            </w:pPr>
          </w:p>
          <w:p w14:paraId="27A30481">
            <w:pPr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3F08E79">
            <w:pPr>
              <w:rPr>
                <w:rFonts w:hint="eastAsia" w:ascii="宋体" w:hAnsi="宋体" w:eastAsia="宋体" w:cs="Times New Roman"/>
              </w:rPr>
            </w:pPr>
          </w:p>
        </w:tc>
      </w:tr>
      <w:tr w14:paraId="191C34E9">
        <w:tblPrEx>
          <w:tblCellMar>
            <w:top w:w="0" w:type="dxa"/>
            <w:left w:w="28" w:type="dxa"/>
            <w:bottom w:w="84" w:type="dxa"/>
            <w:right w:w="28" w:type="dxa"/>
          </w:tblCellMar>
        </w:tblPrEx>
        <w:trPr>
          <w:trHeight w:val="20" w:hRule="atLeast"/>
        </w:trPr>
        <w:tc>
          <w:tcPr>
            <w:tcW w:w="515" w:type="pct"/>
            <w:gridSpan w:val="2"/>
            <w:tcBorders>
              <w:top w:val="single" w:color="auto" w:sz="4" w:space="0"/>
            </w:tcBorders>
            <w:vAlign w:val="center"/>
          </w:tcPr>
          <w:p w14:paraId="5FEB81B9">
            <w:pPr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3742" w:type="pct"/>
            <w:gridSpan w:val="9"/>
            <w:tcBorders>
              <w:top w:val="single" w:color="auto" w:sz="4" w:space="0"/>
            </w:tcBorders>
            <w:vAlign w:val="center"/>
          </w:tcPr>
          <w:p w14:paraId="68DC725E">
            <w:pPr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743" w:type="pct"/>
            <w:gridSpan w:val="2"/>
            <w:tcBorders>
              <w:top w:val="single" w:color="auto" w:sz="4" w:space="0"/>
            </w:tcBorders>
            <w:vAlign w:val="center"/>
          </w:tcPr>
          <w:p w14:paraId="6C1C6A05">
            <w:pPr>
              <w:rPr>
                <w:rFonts w:hint="eastAsia" w:ascii="宋体" w:hAnsi="宋体" w:eastAsia="宋体" w:cs="Times New Roman"/>
              </w:rPr>
            </w:pPr>
          </w:p>
        </w:tc>
      </w:tr>
    </w:tbl>
    <w:p w14:paraId="2F8BCE23">
      <w:pPr>
        <w:pStyle w:val="37"/>
        <w:ind w:left="280" w:hanging="280" w:hangingChars="100"/>
        <w:rPr>
          <w:rFonts w:hint="eastAsia" w:ascii="微软雅黑 Light" w:hAnsi="微软雅黑 Light" w:eastAsia="微软雅黑 Light" w:cs="宋体"/>
          <w:sz w:val="28"/>
          <w:szCs w:val="28"/>
        </w:rPr>
      </w:pPr>
    </w:p>
    <w:p w14:paraId="14E3BBDE">
      <w:pPr>
        <w:pStyle w:val="37"/>
        <w:ind w:left="280" w:hanging="280" w:hangingChars="100"/>
        <w:rPr>
          <w:rFonts w:hint="eastAsia" w:ascii="微软雅黑 Light" w:hAnsi="微软雅黑 Light" w:eastAsia="微软雅黑 Light" w:cs="宋体"/>
          <w:sz w:val="28"/>
          <w:szCs w:val="28"/>
        </w:rPr>
      </w:pPr>
    </w:p>
    <w:p w14:paraId="1BD51AA4">
      <w:pPr>
        <w:pStyle w:val="37"/>
        <w:ind w:left="280" w:hanging="280" w:hangingChars="100"/>
        <w:rPr>
          <w:rFonts w:hint="eastAsia" w:ascii="微软雅黑 Light" w:hAnsi="微软雅黑 Light" w:eastAsia="微软雅黑 Light" w:cs="宋体"/>
          <w:sz w:val="28"/>
          <w:szCs w:val="28"/>
        </w:rPr>
      </w:pPr>
    </w:p>
    <w:tbl>
      <w:tblPr>
        <w:tblStyle w:val="38"/>
        <w:tblW w:w="5007" w:type="pct"/>
        <w:tblInd w:w="-10" w:type="dxa"/>
        <w:tblLayout w:type="autofit"/>
        <w:tblCellMar>
          <w:top w:w="0" w:type="dxa"/>
          <w:left w:w="28" w:type="dxa"/>
          <w:bottom w:w="84" w:type="dxa"/>
          <w:right w:w="28" w:type="dxa"/>
        </w:tblCellMar>
      </w:tblPr>
      <w:tblGrid>
        <w:gridCol w:w="863"/>
        <w:gridCol w:w="981"/>
        <w:gridCol w:w="1355"/>
        <w:gridCol w:w="1681"/>
        <w:gridCol w:w="330"/>
        <w:gridCol w:w="152"/>
        <w:gridCol w:w="1008"/>
        <w:gridCol w:w="759"/>
        <w:gridCol w:w="1245"/>
      </w:tblGrid>
      <w:tr w14:paraId="622BDDFB">
        <w:tblPrEx>
          <w:tblCellMar>
            <w:top w:w="0" w:type="dxa"/>
            <w:left w:w="28" w:type="dxa"/>
            <w:bottom w:w="84" w:type="dxa"/>
            <w:right w:w="28" w:type="dxa"/>
          </w:tblCellMar>
        </w:tblPrEx>
        <w:trPr>
          <w:trHeight w:val="20" w:hRule="atLeast"/>
        </w:trPr>
        <w:tc>
          <w:tcPr>
            <w:tcW w:w="515" w:type="pct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00ADA4">
            <w:pPr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技术所属及使用方式</w:t>
            </w:r>
          </w:p>
        </w:tc>
        <w:tc>
          <w:tcPr>
            <w:tcW w:w="3742" w:type="pct"/>
            <w:gridSpan w:val="7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 w14:paraId="4512436C">
            <w:pPr>
              <w:spacing w:line="276" w:lineRule="auto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本单位独立开发，拥有技术的全部所有权</w:t>
            </w:r>
          </w:p>
          <w:p w14:paraId="68B14DB7">
            <w:pPr>
              <w:spacing w:line="276" w:lineRule="auto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本单位与外单位合作开发、联合拥有技术所有权</w:t>
            </w:r>
          </w:p>
          <w:p w14:paraId="74FF4A42">
            <w:pPr>
              <w:spacing w:line="276" w:lineRule="auto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由外单位技术转让，本单位拥有技术的全部所有权</w:t>
            </w:r>
          </w:p>
          <w:p w14:paraId="00D0AB95">
            <w:pPr>
              <w:spacing w:line="276" w:lineRule="auto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由外单位技术许可，本单位有技术使用权，但无所有权</w:t>
            </w:r>
          </w:p>
          <w:p w14:paraId="6053324B">
            <w:pPr>
              <w:spacing w:line="276" w:lineRule="auto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本单位与技术所有者或持有者协议合作生产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 w14:paraId="72BD45CE">
            <w:pPr>
              <w:rPr>
                <w:rFonts w:hint="eastAsia" w:ascii="宋体" w:hAnsi="宋体" w:eastAsia="宋体" w:cs="Times New Roman"/>
              </w:rPr>
            </w:pPr>
          </w:p>
        </w:tc>
      </w:tr>
      <w:tr w14:paraId="53BD76D1">
        <w:tblPrEx>
          <w:tblCellMar>
            <w:top w:w="0" w:type="dxa"/>
            <w:left w:w="28" w:type="dxa"/>
            <w:bottom w:w="84" w:type="dxa"/>
            <w:right w:w="28" w:type="dxa"/>
          </w:tblCellMar>
        </w:tblPrEx>
        <w:trPr>
          <w:trHeight w:val="2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FC09F">
            <w:pPr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关于技术权益的简要说明：</w:t>
            </w:r>
          </w:p>
        </w:tc>
      </w:tr>
      <w:tr w14:paraId="1A19388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1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840EB6">
            <w:pPr>
              <w:spacing w:after="1" w:line="308" w:lineRule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产品主要技术性能指标</w:t>
            </w:r>
            <w:r>
              <w:rPr>
                <w:rFonts w:ascii="宋体" w:hAnsi="宋体" w:eastAsia="宋体" w:cs="Times New Roman"/>
                <w:szCs w:val="21"/>
              </w:rPr>
              <w:t xml:space="preserve"> (120</w:t>
            </w:r>
            <w:r>
              <w:rPr>
                <w:rFonts w:hint="eastAsia" w:ascii="宋体" w:hAnsi="宋体" w:eastAsia="宋体" w:cs="Times New Roman"/>
                <w:szCs w:val="21"/>
              </w:rPr>
              <w:t>字</w:t>
            </w:r>
            <w:r>
              <w:rPr>
                <w:rFonts w:ascii="宋体" w:hAnsi="宋体" w:eastAsia="宋体" w:cs="Times New Roman"/>
                <w:szCs w:val="21"/>
              </w:rPr>
              <w:t>)</w:t>
            </w:r>
          </w:p>
        </w:tc>
        <w:tc>
          <w:tcPr>
            <w:tcW w:w="3899" w:type="pct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52D57">
            <w:pPr>
              <w:ind w:left="7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70CD311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515" w:type="pct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9B39CF">
            <w:pPr>
              <w:spacing w:after="436"/>
              <w:ind w:left="1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技</w:t>
            </w:r>
          </w:p>
          <w:p w14:paraId="6205AA11">
            <w:pPr>
              <w:spacing w:after="125"/>
              <w:ind w:left="1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术</w:t>
            </w:r>
          </w:p>
          <w:p w14:paraId="0E5A2F49">
            <w:pPr>
              <w:spacing w:after="77"/>
              <w:ind w:left="54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 w14:paraId="34D4C695">
            <w:pPr>
              <w:ind w:left="1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水</w:t>
            </w:r>
          </w:p>
          <w:p w14:paraId="61D30B68">
            <w:pPr>
              <w:ind w:left="54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 w14:paraId="78698758">
            <w:pPr>
              <w:ind w:left="54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 w14:paraId="037A30C3">
            <w:pPr>
              <w:spacing w:after="286"/>
              <w:ind w:left="1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平</w:t>
            </w:r>
          </w:p>
          <w:p w14:paraId="01AD4AA3">
            <w:pPr>
              <w:spacing w:after="374"/>
              <w:ind w:left="54"/>
              <w:rPr>
                <w:rFonts w:hint="eastAsia" w:ascii="宋体" w:hAnsi="宋体" w:eastAsia="宋体" w:cs="Times New Roman"/>
                <w:szCs w:val="21"/>
              </w:rPr>
            </w:pPr>
          </w:p>
          <w:p w14:paraId="7014FF9E">
            <w:pPr>
              <w:ind w:left="54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586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09F3746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创新性</w:t>
            </w:r>
          </w:p>
        </w:tc>
        <w:tc>
          <w:tcPr>
            <w:tcW w:w="389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7187856"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、首创□</w:t>
            </w:r>
            <w:r>
              <w:rPr>
                <w:rFonts w:ascii="宋体" w:hAnsi="宋体" w:eastAsia="宋体" w:cs="Times New Roman"/>
                <w:szCs w:val="21"/>
              </w:rPr>
              <w:t xml:space="preserve">  2</w:t>
            </w:r>
            <w:r>
              <w:rPr>
                <w:rFonts w:hint="eastAsia" w:ascii="宋体" w:hAnsi="宋体" w:eastAsia="宋体" w:cs="Times New Roman"/>
                <w:szCs w:val="21"/>
              </w:rPr>
              <w:t>、重大改进□</w:t>
            </w:r>
            <w:r>
              <w:rPr>
                <w:rFonts w:ascii="宋体" w:hAnsi="宋体" w:eastAsia="宋体" w:cs="Times New Roman"/>
                <w:szCs w:val="21"/>
              </w:rPr>
              <w:t xml:space="preserve">  3</w:t>
            </w:r>
            <w:r>
              <w:rPr>
                <w:rFonts w:hint="eastAsia" w:ascii="宋体" w:hAnsi="宋体" w:eastAsia="宋体" w:cs="Times New Roman"/>
                <w:szCs w:val="21"/>
              </w:rPr>
              <w:t>、较大改进□</w:t>
            </w:r>
            <w:r>
              <w:rPr>
                <w:rFonts w:ascii="宋体" w:hAnsi="宋体" w:eastAsia="宋体" w:cs="Times New Roman"/>
                <w:szCs w:val="21"/>
              </w:rPr>
              <w:t xml:space="preserve">   4</w:t>
            </w:r>
            <w:r>
              <w:rPr>
                <w:rFonts w:hint="eastAsia" w:ascii="宋体" w:hAnsi="宋体" w:eastAsia="宋体" w:cs="Times New Roman"/>
                <w:szCs w:val="21"/>
              </w:rPr>
              <w:t>、消化吸收□</w:t>
            </w:r>
          </w:p>
        </w:tc>
      </w:tr>
      <w:tr w14:paraId="694B3A8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51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6" w:space="0"/>
            </w:tcBorders>
            <w:vAlign w:val="center"/>
          </w:tcPr>
          <w:p w14:paraId="0AE21661">
            <w:pPr>
              <w:spacing w:after="160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586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E814FFF">
            <w:pPr>
              <w:spacing w:after="160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899" w:type="pct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1E6AB6C">
            <w:pPr>
              <w:spacing w:line="360" w:lineRule="auto"/>
              <w:ind w:left="7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简要说明：</w:t>
            </w:r>
          </w:p>
        </w:tc>
      </w:tr>
      <w:tr w14:paraId="6F204B2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51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6" w:space="0"/>
            </w:tcBorders>
            <w:vAlign w:val="center"/>
          </w:tcPr>
          <w:p w14:paraId="061052C4">
            <w:pPr>
              <w:spacing w:after="160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586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43CBE5">
            <w:pPr>
              <w:spacing w:line="311" w:lineRule="auto"/>
              <w:ind w:left="178" w:right="121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先</w:t>
            </w:r>
          </w:p>
          <w:p w14:paraId="32F1EDDA">
            <w:pPr>
              <w:spacing w:line="311" w:lineRule="auto"/>
              <w:ind w:left="178" w:right="121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进</w:t>
            </w:r>
          </w:p>
          <w:p w14:paraId="063E9FFC">
            <w:pPr>
              <w:spacing w:line="311" w:lineRule="auto"/>
              <w:ind w:left="178" w:right="121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</w:t>
            </w:r>
          </w:p>
          <w:p w14:paraId="2B8C4D95">
            <w:pPr>
              <w:ind w:left="56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890819">
            <w:pPr>
              <w:spacing w:line="360" w:lineRule="auto"/>
              <w:ind w:left="12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是否已鉴定</w:t>
            </w:r>
            <w:r>
              <w:rPr>
                <w:rFonts w:ascii="宋体" w:hAnsi="宋体" w:eastAsia="宋体" w:cs="Times New Roman"/>
                <w:szCs w:val="21"/>
              </w:rPr>
              <w:t>□</w:t>
            </w:r>
          </w:p>
        </w:tc>
        <w:tc>
          <w:tcPr>
            <w:tcW w:w="1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087F0C">
            <w:pPr>
              <w:spacing w:line="360" w:lineRule="auto"/>
              <w:ind w:left="-17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是□、否□</w:t>
            </w:r>
          </w:p>
        </w:tc>
        <w:tc>
          <w:tcPr>
            <w:tcW w:w="890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FED2A4">
            <w:pPr>
              <w:spacing w:line="360" w:lineRule="auto"/>
              <w:ind w:left="113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组织鉴定单位</w:t>
            </w:r>
          </w:p>
        </w:tc>
        <w:tc>
          <w:tcPr>
            <w:tcW w:w="119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EE3AAE8">
            <w:pPr>
              <w:spacing w:line="360" w:lineRule="auto"/>
              <w:ind w:left="7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7369044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51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6" w:space="0"/>
            </w:tcBorders>
            <w:vAlign w:val="center"/>
          </w:tcPr>
          <w:p w14:paraId="44EF7B25">
            <w:pPr>
              <w:spacing w:after="160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586" w:type="pct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325416FB">
            <w:pPr>
              <w:spacing w:after="160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0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025B2C">
            <w:pPr>
              <w:spacing w:after="12" w:line="360" w:lineRule="auto"/>
              <w:ind w:left="7"/>
              <w:rPr>
                <w:rFonts w:hint="eastAsia" w:ascii="宋体" w:hAnsi="宋体" w:eastAsia="宋体" w:cs="Times New Roman"/>
                <w:szCs w:val="21"/>
              </w:rPr>
            </w:pPr>
          </w:p>
          <w:p w14:paraId="78708577">
            <w:pPr>
              <w:spacing w:line="360" w:lineRule="auto"/>
              <w:ind w:left="7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鉴定水平</w:t>
            </w:r>
          </w:p>
        </w:tc>
        <w:tc>
          <w:tcPr>
            <w:tcW w:w="3090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FBD284F">
            <w:pPr>
              <w:spacing w:line="360" w:lineRule="auto"/>
              <w:ind w:left="7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、国际领先□</w:t>
            </w:r>
            <w:r>
              <w:rPr>
                <w:rFonts w:ascii="宋体" w:hAnsi="宋体" w:eastAsia="宋体" w:cs="Times New Roman"/>
                <w:szCs w:val="21"/>
              </w:rPr>
              <w:t xml:space="preserve"> 2</w:t>
            </w:r>
            <w:r>
              <w:rPr>
                <w:rFonts w:hint="eastAsia" w:ascii="宋体" w:hAnsi="宋体" w:eastAsia="宋体" w:cs="Times New Roman"/>
                <w:szCs w:val="21"/>
              </w:rPr>
              <w:t>、国际先进□</w:t>
            </w:r>
          </w:p>
          <w:p w14:paraId="66C01EC3">
            <w:pPr>
              <w:spacing w:line="360" w:lineRule="auto"/>
              <w:ind w:left="7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szCs w:val="21"/>
              </w:rPr>
              <w:t>、国内领先□</w:t>
            </w:r>
            <w:r>
              <w:rPr>
                <w:rFonts w:ascii="宋体" w:hAnsi="宋体" w:eastAsia="宋体" w:cs="Times New Roman"/>
                <w:szCs w:val="21"/>
              </w:rPr>
              <w:t xml:space="preserve"> 4</w:t>
            </w:r>
            <w:r>
              <w:rPr>
                <w:rFonts w:hint="eastAsia" w:ascii="宋体" w:hAnsi="宋体" w:eastAsia="宋体" w:cs="Times New Roman"/>
                <w:szCs w:val="21"/>
              </w:rPr>
              <w:t>、国内先进□</w:t>
            </w:r>
          </w:p>
        </w:tc>
      </w:tr>
      <w:tr w14:paraId="21B7E08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51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6" w:space="0"/>
            </w:tcBorders>
            <w:vAlign w:val="center"/>
          </w:tcPr>
          <w:p w14:paraId="1ED688D7">
            <w:pPr>
              <w:spacing w:after="160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586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4C609F">
            <w:pPr>
              <w:spacing w:after="160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09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23764D">
            <w:pPr>
              <w:spacing w:after="160" w:line="360" w:lineRule="auto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92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7E26D6">
            <w:pPr>
              <w:spacing w:line="360" w:lineRule="auto"/>
              <w:ind w:left="127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与典型产品比较说明</w:t>
            </w:r>
          </w:p>
        </w:tc>
        <w:tc>
          <w:tcPr>
            <w:tcW w:w="1798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9A4C8CA">
            <w:pPr>
              <w:spacing w:line="360" w:lineRule="auto"/>
              <w:ind w:left="7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34823DF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5" w:hRule="atLeast"/>
        </w:trPr>
        <w:tc>
          <w:tcPr>
            <w:tcW w:w="51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6" w:space="0"/>
            </w:tcBorders>
            <w:vAlign w:val="center"/>
          </w:tcPr>
          <w:p w14:paraId="262E3BAB">
            <w:pPr>
              <w:spacing w:after="160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B3DCAC">
            <w:pPr>
              <w:spacing w:line="298" w:lineRule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可靠性</w:t>
            </w:r>
          </w:p>
        </w:tc>
        <w:tc>
          <w:tcPr>
            <w:tcW w:w="3899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D258C3F">
            <w:pPr>
              <w:spacing w:after="72" w:line="360" w:lineRule="auto"/>
              <w:ind w:left="7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测试结果说明：</w:t>
            </w:r>
          </w:p>
        </w:tc>
      </w:tr>
      <w:tr w14:paraId="468B6C3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51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6" w:space="0"/>
            </w:tcBorders>
            <w:vAlign w:val="center"/>
          </w:tcPr>
          <w:p w14:paraId="038F9728">
            <w:pPr>
              <w:spacing w:after="160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A68105"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采标情况</w:t>
            </w:r>
          </w:p>
        </w:tc>
        <w:tc>
          <w:tcPr>
            <w:tcW w:w="3899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CB06C18">
            <w:pPr>
              <w:spacing w:after="295" w:line="360" w:lineRule="auto"/>
              <w:ind w:left="7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、国际标准□</w:t>
            </w:r>
            <w:r>
              <w:rPr>
                <w:rFonts w:ascii="宋体" w:hAnsi="宋体" w:eastAsia="宋体" w:cs="Times New Roman"/>
                <w:szCs w:val="21"/>
              </w:rPr>
              <w:t xml:space="preserve">  2</w:t>
            </w:r>
            <w:r>
              <w:rPr>
                <w:rFonts w:hint="eastAsia" w:ascii="宋体" w:hAnsi="宋体" w:eastAsia="宋体" w:cs="Times New Roman"/>
                <w:szCs w:val="21"/>
              </w:rPr>
              <w:t>、国外先进标准□</w:t>
            </w:r>
          </w:p>
          <w:p w14:paraId="072F8EF1">
            <w:pPr>
              <w:spacing w:after="295" w:line="360" w:lineRule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szCs w:val="21"/>
              </w:rPr>
              <w:t>、国家标准□</w:t>
            </w:r>
            <w:r>
              <w:rPr>
                <w:rFonts w:ascii="宋体" w:hAnsi="宋体" w:eastAsia="宋体" w:cs="Times New Roman"/>
                <w:szCs w:val="21"/>
              </w:rPr>
              <w:t xml:space="preserve"> 4</w:t>
            </w:r>
            <w:r>
              <w:rPr>
                <w:rFonts w:hint="eastAsia" w:ascii="宋体" w:hAnsi="宋体" w:eastAsia="宋体" w:cs="Times New Roman"/>
                <w:szCs w:val="21"/>
              </w:rPr>
              <w:t>、企业标准□</w:t>
            </w:r>
          </w:p>
        </w:tc>
      </w:tr>
      <w:tr w14:paraId="2457089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515" w:type="pct"/>
            <w:vMerge w:val="continue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C2A04A">
            <w:pPr>
              <w:spacing w:after="160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8C26D3"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已获专利</w:t>
            </w:r>
          </w:p>
        </w:tc>
        <w:tc>
          <w:tcPr>
            <w:tcW w:w="3899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1BA54E1">
            <w:pPr>
              <w:spacing w:after="186" w:line="360" w:lineRule="auto"/>
              <w:ind w:left="7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、发明专利□</w:t>
            </w:r>
            <w:r>
              <w:rPr>
                <w:rFonts w:ascii="宋体" w:hAnsi="宋体" w:eastAsia="宋体" w:cs="Times New Roman"/>
                <w:szCs w:val="21"/>
              </w:rPr>
              <w:t xml:space="preserve"> 2</w:t>
            </w:r>
            <w:r>
              <w:rPr>
                <w:rFonts w:hint="eastAsia" w:ascii="宋体" w:hAnsi="宋体" w:eastAsia="宋体" w:cs="Times New Roman"/>
                <w:szCs w:val="21"/>
              </w:rPr>
              <w:t>、实用新型专利□</w:t>
            </w:r>
          </w:p>
        </w:tc>
      </w:tr>
      <w:tr w14:paraId="7925C2D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515" w:type="pct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F256D0">
            <w:pPr>
              <w:ind w:left="103" w:right="52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经济</w:t>
            </w:r>
          </w:p>
          <w:p w14:paraId="20F932FF">
            <w:pPr>
              <w:ind w:left="103" w:right="52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效益</w:t>
            </w:r>
          </w:p>
        </w:tc>
        <w:tc>
          <w:tcPr>
            <w:tcW w:w="4485" w:type="pct"/>
            <w:gridSpan w:val="8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326146A">
            <w:pPr>
              <w:spacing w:line="360" w:lineRule="auto"/>
              <w:ind w:right="1675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、本项产品产量</w:t>
            </w:r>
          </w:p>
          <w:p w14:paraId="36E9EDB1">
            <w:pPr>
              <w:spacing w:line="360" w:lineRule="auto"/>
              <w:ind w:right="1675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</w:rPr>
              <w:t>、销售额</w:t>
            </w:r>
          </w:p>
          <w:p w14:paraId="47506835">
            <w:pPr>
              <w:spacing w:line="360" w:lineRule="auto"/>
              <w:ind w:right="1675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szCs w:val="21"/>
              </w:rPr>
              <w:t>、利润</w:t>
            </w:r>
          </w:p>
          <w:p w14:paraId="72BA88FA">
            <w:pPr>
              <w:spacing w:line="360" w:lineRule="auto"/>
              <w:ind w:right="1675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4</w:t>
            </w:r>
            <w:r>
              <w:rPr>
                <w:rFonts w:hint="eastAsia" w:ascii="宋体" w:hAnsi="宋体" w:eastAsia="宋体" w:cs="Times New Roman"/>
                <w:szCs w:val="21"/>
              </w:rPr>
              <w:t>、创汇</w:t>
            </w:r>
          </w:p>
        </w:tc>
      </w:tr>
      <w:tr w14:paraId="7A4CC43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4" w:hRule="atLeast"/>
        </w:trPr>
        <w:tc>
          <w:tcPr>
            <w:tcW w:w="51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6" w:space="0"/>
            </w:tcBorders>
            <w:vAlign w:val="center"/>
          </w:tcPr>
          <w:p w14:paraId="38B0EB8E">
            <w:pPr>
              <w:spacing w:after="160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485" w:type="pct"/>
            <w:gridSpan w:val="8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6496FA3">
            <w:pPr>
              <w:spacing w:after="160" w:line="360" w:lineRule="auto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6C35450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515" w:type="pct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6E113418">
            <w:pPr>
              <w:spacing w:after="160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596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25087821">
            <w:pPr>
              <w:spacing w:line="360" w:lineRule="auto"/>
              <w:ind w:left="218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开发本产品人数：</w:t>
            </w:r>
          </w:p>
        </w:tc>
        <w:tc>
          <w:tcPr>
            <w:tcW w:w="1889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F543C2">
            <w:pPr>
              <w:spacing w:line="360" w:lineRule="auto"/>
              <w:ind w:left="219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技术开发支出：</w:t>
            </w:r>
          </w:p>
        </w:tc>
      </w:tr>
      <w:tr w14:paraId="173F9E3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515" w:type="pct"/>
            <w:tcBorders>
              <w:top w:val="single" w:color="auto" w:sz="4" w:space="0"/>
            </w:tcBorders>
            <w:vAlign w:val="center"/>
          </w:tcPr>
          <w:p w14:paraId="52A6691F">
            <w:pPr>
              <w:spacing w:after="160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596" w:type="pct"/>
            <w:gridSpan w:val="4"/>
            <w:tcBorders>
              <w:top w:val="single" w:color="auto" w:sz="4" w:space="0"/>
            </w:tcBorders>
            <w:vAlign w:val="center"/>
          </w:tcPr>
          <w:p w14:paraId="551BB808">
            <w:pPr>
              <w:ind w:left="218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89" w:type="pct"/>
            <w:gridSpan w:val="4"/>
            <w:tcBorders>
              <w:top w:val="single" w:color="auto" w:sz="4" w:space="0"/>
            </w:tcBorders>
            <w:vAlign w:val="center"/>
          </w:tcPr>
          <w:p w14:paraId="236FE8B8">
            <w:pPr>
              <w:ind w:left="219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</w:tbl>
    <w:p w14:paraId="217E6EDD">
      <w:pPr>
        <w:pStyle w:val="37"/>
        <w:ind w:left="280" w:hanging="280" w:hangingChars="100"/>
        <w:rPr>
          <w:rFonts w:hint="eastAsia" w:ascii="微软雅黑 Light" w:hAnsi="微软雅黑 Light" w:eastAsia="微软雅黑 Light" w:cs="宋体"/>
          <w:sz w:val="28"/>
          <w:szCs w:val="28"/>
        </w:rPr>
      </w:pPr>
    </w:p>
    <w:p w14:paraId="42F2CF60">
      <w:pPr>
        <w:pStyle w:val="37"/>
        <w:ind w:left="280" w:hanging="280" w:hangingChars="100"/>
        <w:rPr>
          <w:rFonts w:hint="eastAsia" w:ascii="微软雅黑 Light" w:hAnsi="微软雅黑 Light" w:eastAsia="微软雅黑 Light" w:cs="宋体"/>
          <w:sz w:val="28"/>
          <w:szCs w:val="28"/>
        </w:rPr>
      </w:pPr>
    </w:p>
    <w:p w14:paraId="407B7309">
      <w:pPr>
        <w:pStyle w:val="37"/>
        <w:ind w:left="280" w:hanging="280" w:hangingChars="100"/>
        <w:rPr>
          <w:rFonts w:hint="eastAsia" w:ascii="微软雅黑 Light" w:hAnsi="微软雅黑 Light" w:eastAsia="微软雅黑 Light" w:cs="宋体"/>
          <w:sz w:val="28"/>
          <w:szCs w:val="28"/>
        </w:rPr>
      </w:pPr>
    </w:p>
    <w:tbl>
      <w:tblPr>
        <w:tblStyle w:val="38"/>
        <w:tblW w:w="5004" w:type="pct"/>
        <w:tblInd w:w="-1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0"/>
        <w:gridCol w:w="473"/>
        <w:gridCol w:w="1133"/>
        <w:gridCol w:w="3580"/>
        <w:gridCol w:w="2343"/>
      </w:tblGrid>
      <w:tr w14:paraId="45CCA72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50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vAlign w:val="bottom"/>
          </w:tcPr>
          <w:p w14:paraId="0B5D0A7E">
            <w:pPr>
              <w:spacing w:line="298" w:lineRule="auto"/>
              <w:ind w:left="103" w:right="52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社会</w:t>
            </w:r>
          </w:p>
          <w:p w14:paraId="0B683C0C">
            <w:pPr>
              <w:spacing w:line="298" w:lineRule="auto"/>
              <w:ind w:left="103" w:right="52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效益</w:t>
            </w:r>
          </w:p>
        </w:tc>
        <w:tc>
          <w:tcPr>
            <w:tcW w:w="4498" w:type="pct"/>
            <w:gridSpan w:val="4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8D45BA5">
            <w:pPr>
              <w:ind w:left="226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对相关产品带动作用：</w:t>
            </w:r>
          </w:p>
        </w:tc>
      </w:tr>
      <w:tr w14:paraId="6F54776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50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14:paraId="57345CD3">
            <w:pPr>
              <w:spacing w:after="160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099" w:type="pct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DA0191">
            <w:pPr>
              <w:ind w:left="226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环境保护</w:t>
            </w:r>
            <w:r>
              <w:rPr>
                <w:rFonts w:ascii="宋体" w:hAnsi="宋体" w:eastAsia="宋体" w:cs="Times New Roman"/>
                <w:szCs w:val="21"/>
              </w:rPr>
              <w:t>—</w:t>
            </w:r>
            <w:r>
              <w:rPr>
                <w:rFonts w:hint="eastAsia" w:ascii="宋体" w:hAnsi="宋体" w:eastAsia="宋体" w:cs="Times New Roman"/>
                <w:szCs w:val="21"/>
              </w:rPr>
              <w:t>是否有污染物：</w:t>
            </w:r>
          </w:p>
        </w:tc>
        <w:tc>
          <w:tcPr>
            <w:tcW w:w="1398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C7AD544">
            <w:pPr>
              <w:ind w:left="226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是否符合环保标准：</w:t>
            </w:r>
          </w:p>
        </w:tc>
      </w:tr>
      <w:tr w14:paraId="3C78113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501" w:type="pc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74B0BD">
            <w:pPr>
              <w:ind w:left="314" w:right="26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市场分析</w:t>
            </w:r>
          </w:p>
        </w:tc>
        <w:tc>
          <w:tcPr>
            <w:tcW w:w="4498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 w14:paraId="15ACF6BD">
            <w:pPr>
              <w:spacing w:after="69"/>
              <w:ind w:left="226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投产后三年内市场占有比例、外销比例、销售额、利润、主要竞争企业及分析：</w:t>
            </w:r>
          </w:p>
          <w:p w14:paraId="27826D5B">
            <w:pPr>
              <w:spacing w:after="72"/>
              <w:ind w:left="7"/>
              <w:rPr>
                <w:rFonts w:hint="eastAsia" w:ascii="宋体" w:hAnsi="宋体" w:eastAsia="宋体" w:cs="Times New Roman"/>
                <w:szCs w:val="21"/>
              </w:rPr>
            </w:pPr>
          </w:p>
          <w:p w14:paraId="51A9F47B">
            <w:pPr>
              <w:spacing w:after="72"/>
              <w:ind w:left="7"/>
              <w:rPr>
                <w:rFonts w:hint="eastAsia" w:ascii="宋体" w:hAnsi="宋体" w:eastAsia="宋体" w:cs="Times New Roman"/>
                <w:szCs w:val="21"/>
              </w:rPr>
            </w:pPr>
          </w:p>
          <w:p w14:paraId="0014E3E9">
            <w:pPr>
              <w:ind w:left="7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081DBB2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784" w:type="pct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399EA8">
            <w:pPr>
              <w:ind w:left="4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上网宣传</w:t>
            </w:r>
          </w:p>
        </w:tc>
        <w:tc>
          <w:tcPr>
            <w:tcW w:w="4215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E889089">
            <w:pPr>
              <w:ind w:left="6" w:leftChars="3" w:firstLine="105" w:firstLineChars="5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同意□</w:t>
            </w:r>
            <w:r>
              <w:rPr>
                <w:rFonts w:hint="eastAsia" w:ascii="宋体" w:hAnsi="宋体" w:eastAsia="宋体" w:cs="Times New Roman"/>
                <w:sz w:val="36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>不同意□</w:t>
            </w:r>
          </w:p>
        </w:tc>
      </w:tr>
      <w:tr w14:paraId="659D743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9" w:hRule="atLeast"/>
        </w:trPr>
        <w:tc>
          <w:tcPr>
            <w:tcW w:w="5000" w:type="pct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A08F11"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研发本产品团队简介：</w:t>
            </w:r>
          </w:p>
        </w:tc>
      </w:tr>
      <w:tr w14:paraId="76D0F784">
        <w:tblPrEx>
          <w:tblCellMar>
            <w:top w:w="49" w:type="dxa"/>
            <w:left w:w="28" w:type="dxa"/>
            <w:bottom w:w="596" w:type="dxa"/>
            <w:right w:w="28" w:type="dxa"/>
          </w:tblCellMar>
        </w:tblPrEx>
        <w:trPr>
          <w:trHeight w:val="1176" w:hRule="atLeast"/>
        </w:trPr>
        <w:tc>
          <w:tcPr>
            <w:tcW w:w="1461" w:type="pct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D9A610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 w14:paraId="53C49A50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产品主要成份、工艺特点、功能特点及应用领域</w:t>
            </w:r>
          </w:p>
        </w:tc>
        <w:tc>
          <w:tcPr>
            <w:tcW w:w="353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3860DB7C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29585279">
        <w:tblPrEx>
          <w:tblCellMar>
            <w:top w:w="49" w:type="dxa"/>
            <w:left w:w="28" w:type="dxa"/>
            <w:bottom w:w="596" w:type="dxa"/>
            <w:right w:w="28" w:type="dxa"/>
          </w:tblCellMar>
        </w:tblPrEx>
        <w:trPr>
          <w:trHeight w:val="2196" w:hRule="atLeast"/>
        </w:trPr>
        <w:tc>
          <w:tcPr>
            <w:tcW w:w="5000" w:type="pct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49B46A21"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本产品与国内、国外同类产品对比的突出特点及优势：</w:t>
            </w:r>
          </w:p>
        </w:tc>
      </w:tr>
      <w:tr w14:paraId="760D0D4B">
        <w:tblPrEx>
          <w:tblCellMar>
            <w:top w:w="49" w:type="dxa"/>
            <w:left w:w="28" w:type="dxa"/>
            <w:bottom w:w="596" w:type="dxa"/>
            <w:right w:w="28" w:type="dxa"/>
          </w:tblCellMar>
        </w:tblPrEx>
        <w:trPr>
          <w:trHeight w:val="3392" w:hRule="atLeast"/>
        </w:trPr>
        <w:tc>
          <w:tcPr>
            <w:tcW w:w="5000" w:type="pct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3C60C7AB"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申请新产品的外观照片或结构示意图：</w:t>
            </w:r>
          </w:p>
          <w:p w14:paraId="67D8D18C">
            <w:pPr>
              <w:rPr>
                <w:rFonts w:hint="eastAsia" w:ascii="宋体" w:hAnsi="宋体" w:eastAsia="宋体" w:cs="Times New Roman"/>
                <w:szCs w:val="21"/>
              </w:rPr>
            </w:pPr>
          </w:p>
          <w:p w14:paraId="03EBCD51">
            <w:pPr>
              <w:rPr>
                <w:rFonts w:hint="eastAsia" w:ascii="宋体" w:hAnsi="宋体" w:eastAsia="宋体" w:cs="Times New Roman"/>
                <w:szCs w:val="21"/>
              </w:rPr>
            </w:pPr>
          </w:p>
          <w:p w14:paraId="08304DA8">
            <w:pPr>
              <w:rPr>
                <w:rFonts w:hint="eastAsia" w:ascii="宋体" w:hAnsi="宋体" w:eastAsia="宋体" w:cs="Times New Roman"/>
                <w:szCs w:val="21"/>
              </w:rPr>
            </w:pPr>
          </w:p>
          <w:p w14:paraId="401FE678">
            <w:pPr>
              <w:rPr>
                <w:rFonts w:hint="eastAsia" w:ascii="宋体" w:hAnsi="宋体" w:eastAsia="宋体" w:cs="Times New Roman"/>
                <w:szCs w:val="21"/>
              </w:rPr>
            </w:pPr>
          </w:p>
          <w:p w14:paraId="22D96B87">
            <w:pPr>
              <w:rPr>
                <w:rFonts w:hint="eastAsia" w:ascii="宋体" w:hAnsi="宋体" w:eastAsia="宋体" w:cs="Times New Roman"/>
                <w:szCs w:val="21"/>
              </w:rPr>
            </w:pPr>
          </w:p>
          <w:p w14:paraId="09FEDD08">
            <w:pPr>
              <w:rPr>
                <w:rFonts w:hint="eastAsia" w:ascii="宋体" w:hAnsi="宋体" w:eastAsia="宋体" w:cs="Times New Roman"/>
                <w:szCs w:val="21"/>
              </w:rPr>
            </w:pPr>
          </w:p>
          <w:p w14:paraId="74918A34">
            <w:pPr>
              <w:rPr>
                <w:rFonts w:hint="eastAsia" w:ascii="宋体" w:hAnsi="宋体" w:eastAsia="宋体" w:cs="Times New Roman"/>
                <w:szCs w:val="21"/>
              </w:rPr>
            </w:pPr>
          </w:p>
          <w:p w14:paraId="0E6FE767">
            <w:pPr>
              <w:rPr>
                <w:rFonts w:hint="eastAsia" w:ascii="宋体" w:hAnsi="宋体" w:eastAsia="宋体" w:cs="Times New Roman"/>
                <w:szCs w:val="21"/>
              </w:rPr>
            </w:pPr>
            <w:bookmarkStart w:id="1" w:name="_GoBack"/>
            <w:bookmarkEnd w:id="1"/>
          </w:p>
        </w:tc>
      </w:tr>
    </w:tbl>
    <w:p w14:paraId="6DC3DCE5">
      <w:pPr>
        <w:rPr>
          <w:rFonts w:hint="eastAsia" w:ascii="宋体" w:hAnsi="宋体" w:eastAsia="宋体"/>
        </w:rPr>
      </w:pPr>
      <w:r>
        <w:rPr>
          <w:rFonts w:ascii="宋体" w:hAnsi="宋体" w:eastAsia="宋体"/>
        </w:rPr>
        <w:br w:type="page"/>
      </w:r>
    </w:p>
    <w:tbl>
      <w:tblPr>
        <w:tblStyle w:val="38"/>
        <w:tblpPr w:leftFromText="180" w:rightFromText="180" w:horzAnchor="margin" w:tblpY="1140"/>
        <w:tblW w:w="4863" w:type="pct"/>
        <w:tblInd w:w="0" w:type="dxa"/>
        <w:tblLayout w:type="autofit"/>
        <w:tblCellMar>
          <w:top w:w="104" w:type="dxa"/>
          <w:left w:w="226" w:type="dxa"/>
          <w:bottom w:w="0" w:type="dxa"/>
          <w:right w:w="20" w:type="dxa"/>
        </w:tblCellMar>
      </w:tblPr>
      <w:tblGrid>
        <w:gridCol w:w="8318"/>
      </w:tblGrid>
      <w:tr w14:paraId="44A21A3B">
        <w:tblPrEx>
          <w:tblCellMar>
            <w:top w:w="104" w:type="dxa"/>
            <w:left w:w="226" w:type="dxa"/>
            <w:bottom w:w="0" w:type="dxa"/>
            <w:right w:w="20" w:type="dxa"/>
          </w:tblCellMar>
        </w:tblPrEx>
        <w:trPr>
          <w:trHeight w:val="4841" w:hRule="atLeast"/>
        </w:trPr>
        <w:tc>
          <w:tcPr>
            <w:tcW w:w="5000" w:type="pc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10852FB0">
            <w:pPr>
              <w:spacing w:after="975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申报单位：</w:t>
            </w:r>
          </w:p>
          <w:p w14:paraId="60832656">
            <w:pPr>
              <w:spacing w:after="975"/>
              <w:rPr>
                <w:rFonts w:hint="eastAsia" w:ascii="宋体" w:hAnsi="宋体" w:eastAsia="宋体" w:cs="Times New Roman"/>
                <w:szCs w:val="21"/>
              </w:rPr>
            </w:pPr>
          </w:p>
          <w:p w14:paraId="2262A250">
            <w:pPr>
              <w:spacing w:after="29" w:line="399" w:lineRule="auto"/>
              <w:ind w:left="996" w:right="1414"/>
              <w:jc w:val="righ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</w:t>
            </w:r>
          </w:p>
          <w:p w14:paraId="3CF98E36">
            <w:pPr>
              <w:spacing w:after="29" w:line="399" w:lineRule="auto"/>
              <w:ind w:left="996" w:right="1624"/>
              <w:jc w:val="righ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盖章</w:t>
            </w:r>
          </w:p>
          <w:p w14:paraId="4CD17B78">
            <w:pPr>
              <w:spacing w:after="29" w:line="399" w:lineRule="auto"/>
              <w:ind w:left="996" w:right="1624"/>
              <w:jc w:val="right"/>
              <w:rPr>
                <w:rFonts w:hint="eastAsia" w:ascii="宋体" w:hAnsi="宋体" w:eastAsia="宋体" w:cs="Times New Roman"/>
                <w:szCs w:val="21"/>
              </w:rPr>
            </w:pPr>
          </w:p>
          <w:p w14:paraId="1B7A79DF">
            <w:pPr>
              <w:ind w:right="204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 xml:space="preserve">                                           20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25年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日</w:t>
            </w:r>
          </w:p>
        </w:tc>
      </w:tr>
    </w:tbl>
    <w:p w14:paraId="7E8E6727">
      <w:pPr>
        <w:pStyle w:val="37"/>
        <w:ind w:left="280" w:hanging="280" w:hangingChars="100"/>
        <w:rPr>
          <w:rFonts w:hint="eastAsia" w:ascii="微软雅黑 Light" w:hAnsi="微软雅黑 Light" w:eastAsia="微软雅黑 Light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XiaoBiaoSong-B05S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F1"/>
    <w:rsid w:val="001254DE"/>
    <w:rsid w:val="0024153A"/>
    <w:rsid w:val="00263D12"/>
    <w:rsid w:val="00284AE6"/>
    <w:rsid w:val="002D6E6E"/>
    <w:rsid w:val="002E10F0"/>
    <w:rsid w:val="003A160F"/>
    <w:rsid w:val="005A08B9"/>
    <w:rsid w:val="005C012D"/>
    <w:rsid w:val="00614A76"/>
    <w:rsid w:val="006235D0"/>
    <w:rsid w:val="006862AA"/>
    <w:rsid w:val="00747F64"/>
    <w:rsid w:val="007743E2"/>
    <w:rsid w:val="007B7371"/>
    <w:rsid w:val="008E3341"/>
    <w:rsid w:val="00914A50"/>
    <w:rsid w:val="0097206E"/>
    <w:rsid w:val="009F7A4E"/>
    <w:rsid w:val="00A85A3A"/>
    <w:rsid w:val="00A936F1"/>
    <w:rsid w:val="00AC6384"/>
    <w:rsid w:val="00B77F01"/>
    <w:rsid w:val="00CA57BE"/>
    <w:rsid w:val="00D3014C"/>
    <w:rsid w:val="00E1634C"/>
    <w:rsid w:val="00E80F5F"/>
    <w:rsid w:val="00F8257B"/>
    <w:rsid w:val="00F82CA8"/>
    <w:rsid w:val="28FC7949"/>
    <w:rsid w:val="47F5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  <w:style w:type="paragraph" w:customStyle="1" w:styleId="37">
    <w:name w:val="Default"/>
    <w:qFormat/>
    <w:uiPriority w:val="0"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 w:hAnsiTheme="minorHAnsi"/>
      <w:color w:val="000000"/>
      <w:kern w:val="0"/>
      <w:sz w:val="24"/>
      <w:szCs w:val="24"/>
      <w:lang w:val="en-US" w:eastAsia="zh-CN" w:bidi="ar-SA"/>
    </w:rPr>
  </w:style>
  <w:style w:type="table" w:customStyle="1" w:styleId="38">
    <w:name w:val="TableGrid"/>
    <w:qFormat/>
    <w:uiPriority w:val="0"/>
    <w:rPr>
      <w:rFonts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796</Words>
  <Characters>809</Characters>
  <Lines>165</Lines>
  <Paragraphs>143</Paragraphs>
  <TotalTime>2</TotalTime>
  <ScaleCrop>false</ScaleCrop>
  <LinksUpToDate>false</LinksUpToDate>
  <CharactersWithSpaces>935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2025-06-06T03:24:00Z</dcterms:created>
  <dc:creator>57267066@qq.com</dc:creator>
  <cp:lastModifiedBy>LGY</cp:lastModifiedBy>
  <dcterms:modified xsi:type="dcterms:W3CDTF">2025-09-09T08:17:40Z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eyJoZGlkIjoiMzEwNTM5NzYwMDRjMzkwZTVkZjY2ODkwMGIxNGU0OTUiLCJ1c2VySWQiOiI2OTEzNDk0NjgifQ==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D4761EB974A74AD29272D3EB9E93429A_12</vt:lpwstr>
  </property>
</Properties>
</file>